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D01" w14:textId="0C85E8A1" w:rsidR="009D7114" w:rsidRPr="009D7114" w:rsidRDefault="009D7114" w:rsidP="009D7114">
      <w:pPr>
        <w:shd w:val="clear" w:color="auto" w:fill="FFFFFF"/>
        <w:spacing w:after="360" w:line="360" w:lineRule="atLeast"/>
        <w:rPr>
          <w:rFonts w:eastAsia="Calibri" w:cs="Times New Roman"/>
          <w:bCs/>
          <w:i w:val="0"/>
          <w:spacing w:val="14"/>
          <w:sz w:val="23"/>
          <w:szCs w:val="23"/>
        </w:rPr>
      </w:pPr>
      <w:r w:rsidRPr="009D7114">
        <w:rPr>
          <w:rFonts w:eastAsia="Calibri" w:cs="Times New Roman"/>
          <w:bCs/>
          <w:i w:val="0"/>
          <w:spacing w:val="19"/>
          <w:sz w:val="32"/>
          <w:szCs w:val="32"/>
        </w:rPr>
        <w:t>Managing Attorney</w:t>
      </w:r>
      <w:r w:rsidR="008F2AF1">
        <w:rPr>
          <w:rFonts w:eastAsia="Calibri" w:cs="Times New Roman"/>
          <w:bCs/>
          <w:i w:val="0"/>
          <w:spacing w:val="19"/>
          <w:sz w:val="32"/>
          <w:szCs w:val="32"/>
        </w:rPr>
        <w:t xml:space="preserve"> for Richmond Office</w:t>
      </w:r>
    </w:p>
    <w:p w14:paraId="47FD9E1D" w14:textId="7AD6FB16"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 xml:space="preserve">Central Virginia Legal Aid Society (CVLAS) seeks a Managing Attorney for its </w:t>
      </w:r>
      <w:r w:rsidR="00CA3E25">
        <w:rPr>
          <w:rFonts w:eastAsia="Calibri" w:cs="Times New Roman"/>
          <w:bCs/>
          <w:i w:val="0"/>
          <w:color w:val="4C4D4F"/>
          <w:spacing w:val="14"/>
          <w:sz w:val="23"/>
          <w:szCs w:val="23"/>
        </w:rPr>
        <w:t>Richmond</w:t>
      </w:r>
      <w:r w:rsidRPr="009D7114">
        <w:rPr>
          <w:rFonts w:eastAsia="Calibri" w:cs="Times New Roman"/>
          <w:bCs/>
          <w:i w:val="0"/>
          <w:color w:val="4C4D4F"/>
          <w:spacing w:val="14"/>
          <w:sz w:val="23"/>
          <w:szCs w:val="23"/>
        </w:rPr>
        <w:t xml:space="preserve"> office. The Managing Attorney will supervise and mentor the attorney staff’s advocacy and community education work</w:t>
      </w:r>
      <w:r w:rsidR="00CA3E25">
        <w:rPr>
          <w:rFonts w:eastAsia="Calibri" w:cs="Times New Roman"/>
          <w:bCs/>
          <w:i w:val="0"/>
          <w:color w:val="4C4D4F"/>
          <w:spacing w:val="14"/>
          <w:sz w:val="23"/>
          <w:szCs w:val="23"/>
        </w:rPr>
        <w:t xml:space="preserve"> and serve on the leadership team at CVLAS,</w:t>
      </w:r>
      <w:r w:rsidRPr="009D7114">
        <w:rPr>
          <w:rFonts w:eastAsia="Calibri" w:cs="Times New Roman"/>
          <w:bCs/>
          <w:i w:val="0"/>
          <w:color w:val="4C4D4F"/>
          <w:spacing w:val="14"/>
          <w:sz w:val="23"/>
          <w:szCs w:val="23"/>
        </w:rPr>
        <w:t xml:space="preserve"> while handling a</w:t>
      </w:r>
      <w:r w:rsidR="008F2AF1">
        <w:rPr>
          <w:rFonts w:eastAsia="Calibri" w:cs="Times New Roman"/>
          <w:bCs/>
          <w:i w:val="0"/>
          <w:color w:val="4C4D4F"/>
          <w:spacing w:val="14"/>
          <w:sz w:val="23"/>
          <w:szCs w:val="23"/>
        </w:rPr>
        <w:t xml:space="preserve"> small</w:t>
      </w:r>
      <w:r w:rsidRPr="009D7114">
        <w:rPr>
          <w:rFonts w:eastAsia="Calibri" w:cs="Times New Roman"/>
          <w:bCs/>
          <w:i w:val="0"/>
          <w:color w:val="4C4D4F"/>
          <w:spacing w:val="14"/>
          <w:sz w:val="23"/>
          <w:szCs w:val="23"/>
        </w:rPr>
        <w:t xml:space="preserve"> caseload which include</w:t>
      </w:r>
      <w:r w:rsidR="00CA3E25">
        <w:rPr>
          <w:rFonts w:eastAsia="Calibri" w:cs="Times New Roman"/>
          <w:bCs/>
          <w:i w:val="0"/>
          <w:color w:val="4C4D4F"/>
          <w:spacing w:val="14"/>
          <w:sz w:val="23"/>
          <w:szCs w:val="23"/>
        </w:rPr>
        <w:t>s</w:t>
      </w:r>
      <w:r w:rsidRPr="009D7114">
        <w:rPr>
          <w:rFonts w:eastAsia="Calibri" w:cs="Times New Roman"/>
          <w:bCs/>
          <w:i w:val="0"/>
          <w:color w:val="4C4D4F"/>
          <w:spacing w:val="14"/>
          <w:sz w:val="23"/>
          <w:szCs w:val="23"/>
        </w:rPr>
        <w:t xml:space="preserve"> representation of individuals in</w:t>
      </w:r>
      <w:r w:rsidR="008F2AF1">
        <w:rPr>
          <w:rFonts w:eastAsia="Calibri" w:cs="Times New Roman"/>
          <w:bCs/>
          <w:i w:val="0"/>
          <w:color w:val="4C4D4F"/>
          <w:spacing w:val="14"/>
          <w:sz w:val="23"/>
          <w:szCs w:val="23"/>
        </w:rPr>
        <w:t xml:space="preserve"> housing,</w:t>
      </w:r>
      <w:r w:rsidRPr="009D7114">
        <w:rPr>
          <w:rFonts w:eastAsia="Calibri" w:cs="Times New Roman"/>
          <w:bCs/>
          <w:i w:val="0"/>
          <w:color w:val="4C4D4F"/>
          <w:spacing w:val="14"/>
          <w:sz w:val="23"/>
          <w:szCs w:val="23"/>
        </w:rPr>
        <w:t xml:space="preserve"> unemployment, debt defense, consumer, and </w:t>
      </w:r>
      <w:r w:rsidR="008F2AF1">
        <w:rPr>
          <w:rFonts w:eastAsia="Calibri" w:cs="Times New Roman"/>
          <w:bCs/>
          <w:i w:val="0"/>
          <w:color w:val="4C4D4F"/>
          <w:spacing w:val="14"/>
          <w:sz w:val="23"/>
          <w:szCs w:val="23"/>
        </w:rPr>
        <w:t>other matters</w:t>
      </w:r>
      <w:r w:rsidRPr="009D7114">
        <w:rPr>
          <w:rFonts w:eastAsia="Calibri" w:cs="Times New Roman"/>
          <w:bCs/>
          <w:i w:val="0"/>
          <w:color w:val="4C4D4F"/>
          <w:spacing w:val="14"/>
          <w:sz w:val="23"/>
          <w:szCs w:val="23"/>
        </w:rPr>
        <w:t>.</w:t>
      </w:r>
      <w:r w:rsidR="00CA3E25">
        <w:rPr>
          <w:rFonts w:eastAsia="Calibri" w:cs="Times New Roman"/>
          <w:bCs/>
          <w:i w:val="0"/>
          <w:color w:val="4C4D4F"/>
          <w:spacing w:val="14"/>
          <w:sz w:val="23"/>
          <w:szCs w:val="23"/>
        </w:rPr>
        <w:t xml:space="preserve">  The Richmond office consists of seven practicing attorneys and the Executive Director. </w:t>
      </w:r>
    </w:p>
    <w:p w14:paraId="67A794B3"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Excellent written and oral advocacy skills and ability to work independently in a fast-paced environment are required.</w:t>
      </w:r>
    </w:p>
    <w:p w14:paraId="230092E3" w14:textId="6AAB5B9A" w:rsidR="009D7114" w:rsidRPr="009D7114" w:rsidRDefault="008F2AF1" w:rsidP="009D7114">
      <w:pPr>
        <w:shd w:val="clear" w:color="auto" w:fill="FFFFFF"/>
        <w:spacing w:after="360" w:line="360" w:lineRule="atLeast"/>
        <w:rPr>
          <w:rFonts w:eastAsia="Calibri" w:cs="Times New Roman"/>
          <w:bCs/>
          <w:i w:val="0"/>
          <w:color w:val="4C4D4F"/>
          <w:spacing w:val="14"/>
          <w:sz w:val="23"/>
          <w:szCs w:val="23"/>
        </w:rPr>
      </w:pPr>
      <w:r>
        <w:rPr>
          <w:rFonts w:eastAsia="Calibri" w:cs="Times New Roman"/>
          <w:bCs/>
          <w:i w:val="0"/>
          <w:color w:val="4C4D4F"/>
          <w:spacing w:val="14"/>
          <w:sz w:val="23"/>
          <w:szCs w:val="23"/>
        </w:rPr>
        <w:t>Five</w:t>
      </w:r>
      <w:r w:rsidR="009D7114" w:rsidRPr="009D7114">
        <w:rPr>
          <w:rFonts w:eastAsia="Calibri" w:cs="Times New Roman"/>
          <w:bCs/>
          <w:i w:val="0"/>
          <w:color w:val="4C4D4F"/>
          <w:spacing w:val="14"/>
          <w:sz w:val="23"/>
          <w:szCs w:val="23"/>
        </w:rPr>
        <w:t xml:space="preserve"> years of experience litigating in Virginia’s district and circuit courts, or their equivalent, is strongly desired. Must be interested in managing and mentoring lawyers and law students with prior management experience desired. Prior experience in public interest and poverty work is desirable. Must have strong commitment to equal justice. Graduation from an ABA accredited law school and a current Virginia State Bar license required. Minimum salary for an attorney with </w:t>
      </w:r>
      <w:r>
        <w:rPr>
          <w:rFonts w:eastAsia="Calibri" w:cs="Times New Roman"/>
          <w:bCs/>
          <w:i w:val="0"/>
          <w:color w:val="4C4D4F"/>
          <w:spacing w:val="14"/>
          <w:sz w:val="23"/>
          <w:szCs w:val="23"/>
        </w:rPr>
        <w:t>five</w:t>
      </w:r>
      <w:r w:rsidR="009D7114" w:rsidRPr="009D7114">
        <w:rPr>
          <w:rFonts w:eastAsia="Calibri" w:cs="Times New Roman"/>
          <w:bCs/>
          <w:i w:val="0"/>
          <w:color w:val="4C4D4F"/>
          <w:spacing w:val="14"/>
          <w:sz w:val="23"/>
          <w:szCs w:val="23"/>
        </w:rPr>
        <w:t xml:space="preserve"> years of legal experience is $</w:t>
      </w:r>
      <w:r>
        <w:rPr>
          <w:rFonts w:eastAsia="Calibri" w:cs="Times New Roman"/>
          <w:bCs/>
          <w:i w:val="0"/>
          <w:color w:val="1F497D"/>
          <w:spacing w:val="14"/>
          <w:sz w:val="23"/>
          <w:szCs w:val="23"/>
        </w:rPr>
        <w:t>67,500/</w:t>
      </w:r>
      <w:r w:rsidR="009D7114" w:rsidRPr="009D7114">
        <w:rPr>
          <w:rFonts w:eastAsia="Calibri" w:cs="Times New Roman"/>
          <w:bCs/>
          <w:i w:val="0"/>
          <w:color w:val="4C4D4F"/>
          <w:spacing w:val="14"/>
          <w:sz w:val="23"/>
          <w:szCs w:val="23"/>
        </w:rPr>
        <w:t>year with a higher salary commensurate with experience. Excellent insurance and other benefits, including a student loan repayment assistance program. Send cover letter, résumé, and writing sample to Michelle King, </w:t>
      </w:r>
      <w:hyperlink r:id="rId4" w:history="1">
        <w:r w:rsidR="009D7114" w:rsidRPr="009D7114">
          <w:rPr>
            <w:rFonts w:eastAsia="Calibri" w:cs="Times New Roman"/>
            <w:bCs/>
            <w:i w:val="0"/>
            <w:color w:val="4DA2C8"/>
            <w:spacing w:val="24"/>
            <w:sz w:val="23"/>
            <w:szCs w:val="23"/>
            <w:u w:val="single"/>
          </w:rPr>
          <w:t>michelle@cvlas.org</w:t>
        </w:r>
      </w:hyperlink>
      <w:r w:rsidR="009D7114" w:rsidRPr="009D7114">
        <w:rPr>
          <w:rFonts w:eastAsia="Calibri" w:cs="Times New Roman"/>
          <w:bCs/>
          <w:i w:val="0"/>
          <w:color w:val="4C4D4F"/>
          <w:spacing w:val="14"/>
          <w:sz w:val="23"/>
          <w:szCs w:val="23"/>
        </w:rPr>
        <w:t xml:space="preserve">. Interested persons are encouraged to apply immediately with the successful candidate starting work as soon as </w:t>
      </w:r>
      <w:r>
        <w:rPr>
          <w:rFonts w:eastAsia="Calibri" w:cs="Times New Roman"/>
          <w:bCs/>
          <w:i w:val="0"/>
          <w:color w:val="4C4D4F"/>
          <w:spacing w:val="14"/>
          <w:sz w:val="23"/>
          <w:szCs w:val="23"/>
        </w:rPr>
        <w:t>December</w:t>
      </w:r>
      <w:r w:rsidR="009D7114" w:rsidRPr="009D7114">
        <w:rPr>
          <w:rFonts w:eastAsia="Calibri" w:cs="Times New Roman"/>
          <w:bCs/>
          <w:i w:val="0"/>
          <w:color w:val="4C4D4F"/>
          <w:spacing w:val="14"/>
          <w:sz w:val="23"/>
          <w:szCs w:val="23"/>
        </w:rPr>
        <w:t xml:space="preserve"> 2021. Minorities, bilingual (English/Spanish) speakers, veterans, older adults, and people with disabilities are encouraged to apply. EEO employer.</w:t>
      </w:r>
    </w:p>
    <w:p w14:paraId="70CFB269" w14:textId="77777777" w:rsidR="005F1679" w:rsidRDefault="005F1679"/>
    <w:sectPr w:rsidR="005F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4"/>
    <w:rsid w:val="00096082"/>
    <w:rsid w:val="005F1679"/>
    <w:rsid w:val="008F2AF1"/>
    <w:rsid w:val="009D7114"/>
    <w:rsid w:val="00AC7D16"/>
    <w:rsid w:val="00CA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EAF"/>
  <w15:chartTrackingRefBased/>
  <w15:docId w15:val="{1F849E4F-E602-47DF-B32F-0BB05BA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Michelle King</cp:lastModifiedBy>
  <cp:revision>2</cp:revision>
  <dcterms:created xsi:type="dcterms:W3CDTF">2021-11-10T19:43:00Z</dcterms:created>
  <dcterms:modified xsi:type="dcterms:W3CDTF">2021-11-10T19:43:00Z</dcterms:modified>
</cp:coreProperties>
</file>